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7F" w:rsidRPr="00AC3AA6" w:rsidRDefault="00830C7F" w:rsidP="00AC3AA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C773C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CONSELHO DO MEIO AMBIENTE DO DISTRITO FEDERAL</w:t>
      </w:r>
    </w:p>
    <w:p w:rsidR="00830C7F" w:rsidRPr="00C773C6" w:rsidRDefault="00830C7F" w:rsidP="00830C7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C3AA6">
        <w:rPr>
          <w:rFonts w:ascii="Times New Roman" w:eastAsia="Times New Roman" w:hAnsi="Times New Roman"/>
          <w:sz w:val="24"/>
          <w:szCs w:val="24"/>
          <w:lang w:eastAsia="pt-BR"/>
        </w:rPr>
        <w:t>RESOLUÇÃO Nº</w:t>
      </w:r>
      <w:r w:rsidR="00AC3A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35D76" w:rsidRPr="00AC3AA6">
        <w:rPr>
          <w:rFonts w:ascii="Times New Roman" w:eastAsia="Times New Roman" w:hAnsi="Times New Roman"/>
          <w:sz w:val="24"/>
          <w:szCs w:val="24"/>
          <w:lang w:eastAsia="pt-BR"/>
        </w:rPr>
        <w:t>03</w:t>
      </w:r>
      <w:r w:rsidRPr="00AC3AA6">
        <w:rPr>
          <w:rFonts w:ascii="Times New Roman" w:eastAsia="Times New Roman" w:hAnsi="Times New Roman"/>
          <w:sz w:val="24"/>
          <w:szCs w:val="24"/>
          <w:lang w:eastAsia="pt-BR"/>
        </w:rPr>
        <w:t xml:space="preserve">/2014, </w:t>
      </w:r>
      <w:r w:rsidR="00321C4C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7B07A0">
        <w:rPr>
          <w:rFonts w:ascii="Times New Roman" w:eastAsia="Times New Roman" w:hAnsi="Times New Roman"/>
          <w:sz w:val="24"/>
          <w:szCs w:val="24"/>
          <w:lang w:eastAsia="pt-BR"/>
        </w:rPr>
        <w:t xml:space="preserve">22 </w:t>
      </w:r>
      <w:r w:rsidRPr="00AC3AA6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935D76" w:rsidRPr="00AC3AA6">
        <w:rPr>
          <w:rFonts w:ascii="Times New Roman" w:eastAsia="Times New Roman" w:hAnsi="Times New Roman"/>
          <w:sz w:val="24"/>
          <w:szCs w:val="24"/>
          <w:lang w:eastAsia="pt-BR"/>
        </w:rPr>
        <w:t>JULHO</w:t>
      </w:r>
      <w:r w:rsidRPr="00AC3AA6">
        <w:rPr>
          <w:rFonts w:ascii="Times New Roman" w:eastAsia="Times New Roman" w:hAnsi="Times New Roman"/>
          <w:sz w:val="24"/>
          <w:szCs w:val="24"/>
          <w:lang w:eastAsia="pt-BR"/>
        </w:rPr>
        <w:t xml:space="preserve"> DE 2014</w:t>
      </w:r>
    </w:p>
    <w:p w:rsidR="00830C7F" w:rsidRPr="00C773C6" w:rsidRDefault="00830C7F" w:rsidP="00830C7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30C7F" w:rsidRPr="00C773C6" w:rsidRDefault="00830C7F" w:rsidP="00830C7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 xml:space="preserve">Dispõe sobre </w:t>
      </w:r>
      <w:r w:rsidR="00323855" w:rsidRPr="00C773C6">
        <w:rPr>
          <w:rFonts w:ascii="Times New Roman" w:hAnsi="Times New Roman" w:cs="Times New Roman"/>
          <w:color w:val="auto"/>
        </w:rPr>
        <w:t xml:space="preserve">a dispensa de licenciamento ambiental para empreendimentos/atividades </w:t>
      </w:r>
      <w:r w:rsidR="002A2431" w:rsidRPr="00C773C6">
        <w:rPr>
          <w:rFonts w:ascii="Times New Roman" w:hAnsi="Times New Roman" w:cs="Times New Roman"/>
          <w:color w:val="auto"/>
        </w:rPr>
        <w:t xml:space="preserve">de baixo potencial poluidor/degradador ou baixo </w:t>
      </w:r>
      <w:r w:rsidRPr="00C773C6">
        <w:rPr>
          <w:rFonts w:ascii="Times New Roman" w:hAnsi="Times New Roman" w:cs="Times New Roman"/>
          <w:color w:val="auto"/>
        </w:rPr>
        <w:t>impacto ambiental no âmbito do Distrito Federal.</w:t>
      </w:r>
    </w:p>
    <w:p w:rsidR="00830C7F" w:rsidRPr="00C773C6" w:rsidRDefault="00830C7F" w:rsidP="00830C7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30C7F" w:rsidRPr="00C773C6" w:rsidRDefault="00830C7F" w:rsidP="00830C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773C6">
        <w:rPr>
          <w:rFonts w:ascii="Times New Roman" w:eastAsia="Times New Roman" w:hAnsi="Times New Roman"/>
          <w:sz w:val="24"/>
          <w:szCs w:val="24"/>
          <w:lang w:eastAsia="pt-BR"/>
        </w:rPr>
        <w:t xml:space="preserve">O CONSELHO DO MEIO AMBIENTE DO DISTRITO FEDERAL, em sua </w:t>
      </w:r>
      <w:r w:rsidR="00935D76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C773C6">
        <w:rPr>
          <w:rFonts w:ascii="Times New Roman" w:eastAsia="Times New Roman" w:hAnsi="Times New Roman"/>
          <w:sz w:val="24"/>
          <w:szCs w:val="24"/>
          <w:lang w:eastAsia="pt-BR"/>
        </w:rPr>
        <w:t xml:space="preserve">ª </w:t>
      </w:r>
      <w:r w:rsidR="00935D76">
        <w:rPr>
          <w:rFonts w:ascii="Times New Roman" w:eastAsia="Times New Roman" w:hAnsi="Times New Roman"/>
          <w:sz w:val="24"/>
          <w:szCs w:val="24"/>
          <w:lang w:eastAsia="pt-BR"/>
        </w:rPr>
        <w:t xml:space="preserve">sessão da 49ª </w:t>
      </w:r>
      <w:r w:rsidRPr="00C773C6">
        <w:rPr>
          <w:rFonts w:ascii="Times New Roman" w:eastAsia="Times New Roman" w:hAnsi="Times New Roman"/>
          <w:sz w:val="24"/>
          <w:szCs w:val="24"/>
          <w:lang w:eastAsia="pt-BR"/>
        </w:rPr>
        <w:t xml:space="preserve">Reunião </w:t>
      </w:r>
      <w:r w:rsidRPr="00AC3AA6">
        <w:rPr>
          <w:rFonts w:ascii="Times New Roman" w:eastAsia="Times New Roman" w:hAnsi="Times New Roman"/>
          <w:sz w:val="24"/>
          <w:szCs w:val="24"/>
          <w:lang w:eastAsia="pt-BR"/>
        </w:rPr>
        <w:t xml:space="preserve">Extraordinária realizada no dia </w:t>
      </w:r>
      <w:r w:rsidR="00935D76" w:rsidRPr="00AC3AA6">
        <w:rPr>
          <w:rFonts w:ascii="Times New Roman" w:eastAsia="Times New Roman" w:hAnsi="Times New Roman"/>
          <w:sz w:val="24"/>
          <w:szCs w:val="24"/>
          <w:lang w:eastAsia="pt-BR"/>
        </w:rPr>
        <w:t>22</w:t>
      </w:r>
      <w:r w:rsidRPr="00AC3AA6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935D76" w:rsidRPr="00AC3AA6">
        <w:rPr>
          <w:rFonts w:ascii="Times New Roman" w:eastAsia="Times New Roman" w:hAnsi="Times New Roman"/>
          <w:sz w:val="24"/>
          <w:szCs w:val="24"/>
          <w:lang w:eastAsia="pt-BR"/>
        </w:rPr>
        <w:t>julho</w:t>
      </w:r>
      <w:r w:rsidRPr="00AC3AA6">
        <w:rPr>
          <w:rFonts w:ascii="Times New Roman" w:eastAsia="Times New Roman" w:hAnsi="Times New Roman"/>
          <w:sz w:val="24"/>
          <w:szCs w:val="24"/>
          <w:lang w:eastAsia="pt-BR"/>
        </w:rPr>
        <w:t xml:space="preserve"> de 2014,</w:t>
      </w:r>
      <w:r w:rsidRPr="00C773C6">
        <w:rPr>
          <w:rFonts w:ascii="Times New Roman" w:eastAsia="Times New Roman" w:hAnsi="Times New Roman"/>
          <w:sz w:val="24"/>
          <w:szCs w:val="24"/>
          <w:lang w:eastAsia="pt-BR"/>
        </w:rPr>
        <w:t xml:space="preserve"> no uso das competências que lhe confere o inciso XVII, do artigo 3º de seu Regimento Interno, aprovado pelo Decreto nº 28.221, de 23 de agosto de 2007, republicado no dia 09 de novembro de 2007 e</w:t>
      </w:r>
      <w:r w:rsidR="00E07AF2" w:rsidRPr="00C773C6">
        <w:rPr>
          <w:rFonts w:ascii="Times New Roman" w:eastAsia="Times New Roman" w:hAnsi="Times New Roman"/>
          <w:sz w:val="24"/>
          <w:szCs w:val="24"/>
          <w:lang w:eastAsia="pt-BR"/>
        </w:rPr>
        <w:t>,</w:t>
      </w:r>
    </w:p>
    <w:p w:rsidR="00E07AF2" w:rsidRPr="00C773C6" w:rsidRDefault="00E07AF2" w:rsidP="00830C7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>Considerando que a Resolução CONAM</w:t>
      </w:r>
      <w:r w:rsidR="00830C7F" w:rsidRPr="00C773C6">
        <w:rPr>
          <w:rFonts w:ascii="Times New Roman" w:hAnsi="Times New Roman" w:cs="Times New Roman"/>
          <w:color w:val="auto"/>
        </w:rPr>
        <w:t>A</w:t>
      </w:r>
      <w:r w:rsidRPr="00C773C6">
        <w:rPr>
          <w:rFonts w:ascii="Times New Roman" w:hAnsi="Times New Roman" w:cs="Times New Roman"/>
          <w:color w:val="auto"/>
        </w:rPr>
        <w:t xml:space="preserve"> 237, de 19 de dezembro de 1997, em seua</w:t>
      </w:r>
      <w:r w:rsidR="006B3F2A" w:rsidRPr="00C773C6">
        <w:rPr>
          <w:rFonts w:ascii="Times New Roman" w:hAnsi="Times New Roman" w:cs="Times New Roman"/>
          <w:color w:val="auto"/>
        </w:rPr>
        <w:t>rt. 2º,</w:t>
      </w:r>
      <w:r w:rsidRPr="00C773C6">
        <w:rPr>
          <w:rFonts w:ascii="Times New Roman" w:hAnsi="Times New Roman" w:cs="Times New Roman"/>
          <w:color w:val="auto"/>
        </w:rPr>
        <w:t xml:space="preserve"> § 2º faculta ao órgão ambiental definir os critérios de exigibilidade, o detalhamento e a complementação das atividades sujeitas ao licenciamento ambiental;</w:t>
      </w:r>
    </w:p>
    <w:p w:rsidR="00186357" w:rsidRPr="00C773C6" w:rsidRDefault="00186357" w:rsidP="001863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186357" w:rsidRPr="00C773C6" w:rsidRDefault="00186357" w:rsidP="0093616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 xml:space="preserve">Considerando a necessidade de revisão dos procedimentos e critérios utilizados no licenciamento ambiental visando à melhoria contínua e ao desenvolvimento sustentável; </w:t>
      </w:r>
    </w:p>
    <w:p w:rsidR="00E07AF2" w:rsidRPr="00C773C6" w:rsidRDefault="00E07AF2" w:rsidP="00830C7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0C7F" w:rsidRPr="00C773C6" w:rsidRDefault="00830C7F" w:rsidP="00830C7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>RESOLVE:</w:t>
      </w:r>
    </w:p>
    <w:p w:rsidR="00830C7F" w:rsidRPr="00C773C6" w:rsidRDefault="00830C7F" w:rsidP="00830C7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3855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>Art. 1º. Fica</w:t>
      </w:r>
      <w:r w:rsidR="00323855" w:rsidRPr="00C773C6">
        <w:rPr>
          <w:rFonts w:ascii="Times New Roman" w:hAnsi="Times New Roman" w:cs="Times New Roman"/>
          <w:color w:val="auto"/>
        </w:rPr>
        <w:t>m dispensadas d</w:t>
      </w:r>
      <w:r w:rsidR="00CF0E91" w:rsidRPr="00C773C6">
        <w:rPr>
          <w:rFonts w:ascii="Times New Roman" w:hAnsi="Times New Roman" w:cs="Times New Roman"/>
          <w:color w:val="auto"/>
        </w:rPr>
        <w:t>o</w:t>
      </w:r>
      <w:r w:rsidR="00323855" w:rsidRPr="00C773C6">
        <w:rPr>
          <w:rFonts w:ascii="Times New Roman" w:hAnsi="Times New Roman" w:cs="Times New Roman"/>
          <w:color w:val="auto"/>
        </w:rPr>
        <w:t xml:space="preserve"> licenciamento ambiental no âmbito do Distrito Federal, em razão d</w:t>
      </w:r>
      <w:r w:rsidR="00CF0E91" w:rsidRPr="00C773C6">
        <w:rPr>
          <w:rFonts w:ascii="Times New Roman" w:hAnsi="Times New Roman" w:cs="Times New Roman"/>
          <w:color w:val="auto"/>
        </w:rPr>
        <w:t>o</w:t>
      </w:r>
      <w:r w:rsidR="00323855" w:rsidRPr="00C773C6">
        <w:rPr>
          <w:rFonts w:ascii="Times New Roman" w:hAnsi="Times New Roman" w:cs="Times New Roman"/>
          <w:color w:val="auto"/>
        </w:rPr>
        <w:t xml:space="preserve"> baixo potencial poluidor/degradador ou baixo impacto ambiental, os empreendimentos/atividades constantes do </w:t>
      </w:r>
      <w:r w:rsidR="00FA5FE1" w:rsidRPr="00C773C6">
        <w:rPr>
          <w:rFonts w:ascii="Times New Roman" w:hAnsi="Times New Roman" w:cs="Times New Roman"/>
          <w:color w:val="auto"/>
        </w:rPr>
        <w:t xml:space="preserve">Anexo </w:t>
      </w:r>
      <w:r w:rsidR="003335EB" w:rsidRPr="00C773C6">
        <w:rPr>
          <w:rFonts w:ascii="Times New Roman" w:hAnsi="Times New Roman" w:cs="Times New Roman"/>
          <w:color w:val="auto"/>
        </w:rPr>
        <w:t xml:space="preserve">Único </w:t>
      </w:r>
      <w:r w:rsidR="00323855" w:rsidRPr="00C773C6">
        <w:rPr>
          <w:rFonts w:ascii="Times New Roman" w:hAnsi="Times New Roman" w:cs="Times New Roman"/>
          <w:color w:val="auto"/>
        </w:rPr>
        <w:t xml:space="preserve">desta Resolução. </w:t>
      </w:r>
    </w:p>
    <w:p w:rsidR="00323855" w:rsidRPr="00C773C6" w:rsidRDefault="00323855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7D0" w:rsidRPr="00C773C6" w:rsidRDefault="00CF0E91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 xml:space="preserve">Art. 2º. </w:t>
      </w:r>
      <w:r w:rsidR="00C137D0" w:rsidRPr="00C773C6">
        <w:rPr>
          <w:rFonts w:ascii="Times New Roman" w:hAnsi="Times New Roman" w:cs="Times New Roman"/>
          <w:color w:val="auto"/>
        </w:rPr>
        <w:t>Exclu</w:t>
      </w:r>
      <w:r w:rsidR="00323855" w:rsidRPr="00C773C6">
        <w:rPr>
          <w:rFonts w:ascii="Times New Roman" w:hAnsi="Times New Roman" w:cs="Times New Roman"/>
          <w:color w:val="auto"/>
        </w:rPr>
        <w:t>em</w:t>
      </w:r>
      <w:r w:rsidR="00C137D0" w:rsidRPr="00C773C6">
        <w:rPr>
          <w:rFonts w:ascii="Times New Roman" w:hAnsi="Times New Roman" w:cs="Times New Roman"/>
          <w:color w:val="auto"/>
        </w:rPr>
        <w:t xml:space="preserve">-se </w:t>
      </w:r>
      <w:r w:rsidRPr="00C773C6">
        <w:rPr>
          <w:rFonts w:ascii="Times New Roman" w:hAnsi="Times New Roman" w:cs="Times New Roman"/>
          <w:color w:val="auto"/>
        </w:rPr>
        <w:t>d</w:t>
      </w:r>
      <w:r w:rsidR="00186357" w:rsidRPr="00C773C6">
        <w:rPr>
          <w:rFonts w:ascii="Times New Roman" w:hAnsi="Times New Roman" w:cs="Times New Roman"/>
          <w:color w:val="auto"/>
        </w:rPr>
        <w:t>o rol dos empreendimentos/atividades</w:t>
      </w:r>
      <w:r w:rsidRPr="00C773C6">
        <w:rPr>
          <w:rFonts w:ascii="Times New Roman" w:hAnsi="Times New Roman" w:cs="Times New Roman"/>
          <w:color w:val="auto"/>
        </w:rPr>
        <w:t xml:space="preserve"> dispensa</w:t>
      </w:r>
      <w:r w:rsidR="00186357" w:rsidRPr="00C773C6">
        <w:rPr>
          <w:rFonts w:ascii="Times New Roman" w:hAnsi="Times New Roman" w:cs="Times New Roman"/>
          <w:color w:val="auto"/>
        </w:rPr>
        <w:t>dos</w:t>
      </w:r>
      <w:r w:rsidRPr="00C773C6">
        <w:rPr>
          <w:rFonts w:ascii="Times New Roman" w:hAnsi="Times New Roman" w:cs="Times New Roman"/>
          <w:color w:val="auto"/>
        </w:rPr>
        <w:t xml:space="preserve"> d</w:t>
      </w:r>
      <w:r w:rsidR="00307325" w:rsidRPr="00C773C6">
        <w:rPr>
          <w:rFonts w:ascii="Times New Roman" w:hAnsi="Times New Roman" w:cs="Times New Roman"/>
          <w:color w:val="auto"/>
        </w:rPr>
        <w:t xml:space="preserve">o </w:t>
      </w:r>
      <w:r w:rsidRPr="00C773C6">
        <w:rPr>
          <w:rFonts w:ascii="Times New Roman" w:hAnsi="Times New Roman" w:cs="Times New Roman"/>
          <w:color w:val="auto"/>
        </w:rPr>
        <w:t>licenciamento ambientalos</w:t>
      </w:r>
      <w:r w:rsidR="00C137D0" w:rsidRPr="00C773C6">
        <w:rPr>
          <w:rFonts w:ascii="Times New Roman" w:hAnsi="Times New Roman" w:cs="Times New Roman"/>
          <w:color w:val="auto"/>
        </w:rPr>
        <w:t xml:space="preserve"> empreendimentos/atividade</w:t>
      </w:r>
      <w:r w:rsidR="00A71AEA" w:rsidRPr="00C773C6">
        <w:rPr>
          <w:rFonts w:ascii="Times New Roman" w:hAnsi="Times New Roman" w:cs="Times New Roman"/>
          <w:color w:val="auto"/>
        </w:rPr>
        <w:t>s</w:t>
      </w:r>
      <w:r w:rsidR="00C137D0" w:rsidRPr="00C773C6">
        <w:rPr>
          <w:rFonts w:ascii="Times New Roman" w:hAnsi="Times New Roman" w:cs="Times New Roman"/>
          <w:color w:val="auto"/>
        </w:rPr>
        <w:t xml:space="preserve"> que incidam em área de preservação permanente</w:t>
      </w:r>
      <w:r w:rsidR="00CC73FA" w:rsidRPr="00C773C6">
        <w:rPr>
          <w:rFonts w:ascii="Times New Roman" w:hAnsi="Times New Roman" w:cs="Times New Roman"/>
          <w:color w:val="auto"/>
        </w:rPr>
        <w:t xml:space="preserve">,em campos de murundus, em áreas de solo hidromórfico </w:t>
      </w:r>
      <w:r w:rsidR="00C137D0" w:rsidRPr="00C773C6">
        <w:rPr>
          <w:rFonts w:ascii="Times New Roman" w:hAnsi="Times New Roman" w:cs="Times New Roman"/>
          <w:color w:val="auto"/>
        </w:rPr>
        <w:t>e demais áreas legalmente protegidas e necessitem suprimir vegetação de floresta primária ou de formações sucessoras em estágio avançado de regeneração devendo ser solicitado o licenciamento ambiental regular junto ao órgão ambiental competente.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> 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art3"/>
      <w:bookmarkEnd w:id="0"/>
      <w:r w:rsidRPr="00C773C6">
        <w:rPr>
          <w:rFonts w:ascii="Times New Roman" w:hAnsi="Times New Roman" w:cs="Times New Roman"/>
          <w:color w:val="auto"/>
        </w:rPr>
        <w:lastRenderedPageBreak/>
        <w:t xml:space="preserve">Art. 3º. A dispensa do licenciamento ambiental de empreendimentos/atividades de baixo potencial poluidor/degradador não desobriga o interessado de obter as demais licenças e/ou autorizações legalmente exigíveis na esfera </w:t>
      </w:r>
      <w:r w:rsidR="007C646E" w:rsidRPr="00C773C6">
        <w:rPr>
          <w:rFonts w:ascii="Times New Roman" w:hAnsi="Times New Roman" w:cs="Times New Roman"/>
          <w:color w:val="auto"/>
        </w:rPr>
        <w:t>distrital</w:t>
      </w:r>
      <w:r w:rsidRPr="00C773C6">
        <w:rPr>
          <w:rFonts w:ascii="Times New Roman" w:hAnsi="Times New Roman" w:cs="Times New Roman"/>
          <w:color w:val="auto"/>
        </w:rPr>
        <w:t xml:space="preserve"> ou federal, bem como </w:t>
      </w:r>
      <w:r w:rsidR="00885EB0" w:rsidRPr="00C773C6">
        <w:rPr>
          <w:rFonts w:ascii="Times New Roman" w:hAnsi="Times New Roman" w:cs="Times New Roman"/>
          <w:color w:val="auto"/>
        </w:rPr>
        <w:t xml:space="preserve">cumprir a legislação ambiental distrital ou federal vigente. </w:t>
      </w:r>
    </w:p>
    <w:p w:rsidR="006A5172" w:rsidRPr="00C773C6" w:rsidRDefault="006A5172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646E" w:rsidRPr="00C773C6" w:rsidRDefault="00DA53A9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>§ 1º Os empreendimentos/atividades dispensadas do licenciamento ambiental</w:t>
      </w:r>
      <w:r w:rsidR="00E61F2F" w:rsidRPr="00C773C6">
        <w:rPr>
          <w:rFonts w:ascii="Times New Roman" w:hAnsi="Times New Roman" w:cs="Times New Roman"/>
          <w:color w:val="auto"/>
        </w:rPr>
        <w:t xml:space="preserve"> que necessitarem realizar supressão de vegetação deverão solicitar termo de referência</w:t>
      </w:r>
      <w:r w:rsidR="0017007E" w:rsidRPr="00C773C6">
        <w:rPr>
          <w:rFonts w:ascii="Times New Roman" w:hAnsi="Times New Roman" w:cs="Times New Roman"/>
          <w:color w:val="auto"/>
        </w:rPr>
        <w:t xml:space="preserve"> específico </w:t>
      </w:r>
      <w:r w:rsidR="00E61F2F" w:rsidRPr="00C773C6">
        <w:rPr>
          <w:rFonts w:ascii="Times New Roman" w:hAnsi="Times New Roman" w:cs="Times New Roman"/>
          <w:color w:val="auto"/>
        </w:rPr>
        <w:t>junto ao órgão ambiental.</w:t>
      </w:r>
    </w:p>
    <w:p w:rsidR="00C137D0" w:rsidRPr="00C773C6" w:rsidRDefault="006A5172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 xml:space="preserve">§ </w:t>
      </w:r>
      <w:r w:rsidR="00DA53A9" w:rsidRPr="00C773C6">
        <w:rPr>
          <w:rFonts w:ascii="Times New Roman" w:hAnsi="Times New Roman" w:cs="Times New Roman"/>
          <w:color w:val="auto"/>
        </w:rPr>
        <w:t>2</w:t>
      </w:r>
      <w:r w:rsidRPr="00C773C6">
        <w:rPr>
          <w:rFonts w:ascii="Times New Roman" w:hAnsi="Times New Roman" w:cs="Times New Roman"/>
          <w:color w:val="auto"/>
        </w:rPr>
        <w:t>º</w:t>
      </w:r>
      <w:r w:rsidR="007C646E" w:rsidRPr="00C773C6">
        <w:rPr>
          <w:rFonts w:ascii="Times New Roman" w:hAnsi="Times New Roman" w:cs="Times New Roman"/>
          <w:color w:val="auto"/>
        </w:rPr>
        <w:t xml:space="preserve">. </w:t>
      </w:r>
      <w:r w:rsidR="00307325" w:rsidRPr="00C773C6">
        <w:rPr>
          <w:rFonts w:ascii="Times New Roman" w:hAnsi="Times New Roman" w:cs="Times New Roman"/>
          <w:color w:val="auto"/>
        </w:rPr>
        <w:t xml:space="preserve">O titular de empreendimento/atividade dispensada do </w:t>
      </w:r>
      <w:r w:rsidR="00246832" w:rsidRPr="00C773C6">
        <w:rPr>
          <w:rFonts w:ascii="Times New Roman" w:hAnsi="Times New Roman" w:cs="Times New Roman"/>
          <w:color w:val="auto"/>
        </w:rPr>
        <w:t>licenciamento ambiental</w:t>
      </w:r>
      <w:r w:rsidR="00307325" w:rsidRPr="00C773C6">
        <w:rPr>
          <w:rFonts w:ascii="Times New Roman" w:hAnsi="Times New Roman" w:cs="Times New Roman"/>
          <w:color w:val="auto"/>
        </w:rPr>
        <w:t xml:space="preserve"> deverá providenciar a destinação ambientalmente correta dos resíduos gerados em seu empreendimento/atividade</w:t>
      </w:r>
      <w:r w:rsidR="00246832" w:rsidRPr="00C773C6">
        <w:rPr>
          <w:rFonts w:ascii="Times New Roman" w:hAnsi="Times New Roman" w:cs="Times New Roman"/>
          <w:color w:val="auto"/>
        </w:rPr>
        <w:t>,</w:t>
      </w:r>
      <w:r w:rsidR="00307325" w:rsidRPr="00C773C6">
        <w:rPr>
          <w:rFonts w:ascii="Times New Roman" w:hAnsi="Times New Roman" w:cs="Times New Roman"/>
          <w:color w:val="auto"/>
        </w:rPr>
        <w:t xml:space="preserve"> e</w:t>
      </w:r>
      <w:r w:rsidR="00246832" w:rsidRPr="00C773C6">
        <w:rPr>
          <w:rFonts w:ascii="Times New Roman" w:hAnsi="Times New Roman" w:cs="Times New Roman"/>
          <w:color w:val="auto"/>
        </w:rPr>
        <w:t xml:space="preserve"> e</w:t>
      </w:r>
      <w:r w:rsidR="007C646E" w:rsidRPr="00C773C6">
        <w:rPr>
          <w:rFonts w:ascii="Times New Roman" w:hAnsi="Times New Roman" w:cs="Times New Roman"/>
          <w:color w:val="auto"/>
        </w:rPr>
        <w:t>m observância ao disposto n</w:t>
      </w:r>
      <w:r w:rsidR="00B83A86" w:rsidRPr="00C773C6">
        <w:rPr>
          <w:rFonts w:ascii="Times New Roman" w:hAnsi="Times New Roman" w:cs="Times New Roman"/>
          <w:color w:val="auto"/>
        </w:rPr>
        <w:t xml:space="preserve">o </w:t>
      </w:r>
      <w:r w:rsidR="007C646E" w:rsidRPr="00C773C6">
        <w:rPr>
          <w:rFonts w:ascii="Times New Roman" w:hAnsi="Times New Roman" w:cs="Times New Roman"/>
          <w:color w:val="auto"/>
        </w:rPr>
        <w:t>a</w:t>
      </w:r>
      <w:r w:rsidR="00B83A86" w:rsidRPr="00C773C6">
        <w:rPr>
          <w:rFonts w:ascii="Times New Roman" w:hAnsi="Times New Roman" w:cs="Times New Roman"/>
          <w:color w:val="auto"/>
        </w:rPr>
        <w:t>rt. 24, § 1º da</w:t>
      </w:r>
      <w:r w:rsidR="007C646E" w:rsidRPr="00C773C6">
        <w:rPr>
          <w:rFonts w:ascii="Times New Roman" w:hAnsi="Times New Roman" w:cs="Times New Roman"/>
          <w:color w:val="auto"/>
        </w:rPr>
        <w:t xml:space="preserve"> Lei Federal nº 12.305, de 02 de agosto de 2010, </w:t>
      </w:r>
      <w:r w:rsidR="007D03EE" w:rsidRPr="00C773C6">
        <w:rPr>
          <w:rFonts w:ascii="Times New Roman" w:hAnsi="Times New Roman" w:cs="Times New Roman"/>
          <w:color w:val="auto"/>
        </w:rPr>
        <w:t xml:space="preserve">deve </w:t>
      </w:r>
      <w:r w:rsidR="00246832" w:rsidRPr="00C773C6">
        <w:rPr>
          <w:rFonts w:ascii="Times New Roman" w:hAnsi="Times New Roman" w:cs="Times New Roman"/>
          <w:color w:val="auto"/>
        </w:rPr>
        <w:t>submeter seus Planos de Gerenciamento de Resíduos Sólidos - PGRS à aprovação das Administrações Regionais competentes.</w:t>
      </w:r>
    </w:p>
    <w:p w:rsidR="005442BD" w:rsidRPr="00C773C6" w:rsidRDefault="005442BD" w:rsidP="006A517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" w:name="art4"/>
      <w:bookmarkEnd w:id="1"/>
    </w:p>
    <w:p w:rsidR="00C137D0" w:rsidRPr="00C773C6" w:rsidRDefault="00C137D0" w:rsidP="006A517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 xml:space="preserve">Art. 4º. </w:t>
      </w:r>
      <w:r w:rsidR="00681B7B" w:rsidRPr="00C773C6">
        <w:rPr>
          <w:rFonts w:ascii="Times New Roman" w:hAnsi="Times New Roman" w:cs="Times New Roman"/>
          <w:color w:val="auto"/>
        </w:rPr>
        <w:t>Os</w:t>
      </w:r>
      <w:r w:rsidRPr="00C773C6">
        <w:rPr>
          <w:rFonts w:ascii="Times New Roman" w:hAnsi="Times New Roman" w:cs="Times New Roman"/>
          <w:color w:val="auto"/>
        </w:rPr>
        <w:t xml:space="preserve"> empreendimentos/atividades constantes do </w:t>
      </w:r>
      <w:r w:rsidR="00A71AEA" w:rsidRPr="00C773C6">
        <w:rPr>
          <w:rFonts w:ascii="Times New Roman" w:hAnsi="Times New Roman" w:cs="Times New Roman"/>
          <w:color w:val="auto"/>
        </w:rPr>
        <w:t>Anexo Único</w:t>
      </w:r>
      <w:r w:rsidRPr="00C773C6">
        <w:rPr>
          <w:rFonts w:ascii="Times New Roman" w:hAnsi="Times New Roman" w:cs="Times New Roman"/>
          <w:color w:val="auto"/>
        </w:rPr>
        <w:t xml:space="preserve"> deverão nas fases de instalação e operação: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 xml:space="preserve">I - Considerar as legislações aplicáveis </w:t>
      </w:r>
      <w:r w:rsidR="00681B7B" w:rsidRPr="00C773C6">
        <w:rPr>
          <w:rFonts w:ascii="Times New Roman" w:hAnsi="Times New Roman" w:cs="Times New Roman"/>
          <w:color w:val="auto"/>
        </w:rPr>
        <w:t>ao</w:t>
      </w:r>
      <w:r w:rsidRPr="00C773C6">
        <w:rPr>
          <w:rFonts w:ascii="Times New Roman" w:hAnsi="Times New Roman" w:cs="Times New Roman"/>
          <w:color w:val="auto"/>
        </w:rPr>
        <w:t xml:space="preserve"> empreendimento/atividade.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 xml:space="preserve">II - Projetar </w:t>
      </w:r>
      <w:r w:rsidR="00681B7B" w:rsidRPr="00C773C6">
        <w:rPr>
          <w:rFonts w:ascii="Times New Roman" w:hAnsi="Times New Roman" w:cs="Times New Roman"/>
          <w:color w:val="auto"/>
        </w:rPr>
        <w:t>o</w:t>
      </w:r>
      <w:r w:rsidRPr="00C773C6">
        <w:rPr>
          <w:rFonts w:ascii="Times New Roman" w:hAnsi="Times New Roman" w:cs="Times New Roman"/>
          <w:color w:val="auto"/>
        </w:rPr>
        <w:t xml:space="preserve"> empreendimento/atividade considerando as Normas Brasileiras de Referência - </w:t>
      </w:r>
      <w:proofErr w:type="spellStart"/>
      <w:r w:rsidRPr="00C773C6">
        <w:rPr>
          <w:rFonts w:ascii="Times New Roman" w:hAnsi="Times New Roman" w:cs="Times New Roman"/>
          <w:color w:val="auto"/>
        </w:rPr>
        <w:t>NBRs</w:t>
      </w:r>
      <w:proofErr w:type="spellEnd"/>
      <w:r w:rsidRPr="00C773C6">
        <w:rPr>
          <w:rFonts w:ascii="Times New Roman" w:hAnsi="Times New Roman" w:cs="Times New Roman"/>
          <w:color w:val="auto"/>
        </w:rPr>
        <w:t xml:space="preserve"> que regulamentam a matéria, em especial as que abordam o tratamento dos efluentes líquidos e gasosos e a disposição final adequada dos resíduos sólidos.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>III - Adquirir material de emprego imediato na construção civil, bem como madeiras e outros insumos de fornecedores devidamente regularizados no órgão ambiental competente.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> 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 xml:space="preserve">IV - Possuir a Outorga </w:t>
      </w:r>
      <w:r w:rsidR="00643C89" w:rsidRPr="00C773C6">
        <w:rPr>
          <w:rFonts w:ascii="Times New Roman" w:hAnsi="Times New Roman" w:cs="Times New Roman"/>
          <w:color w:val="auto"/>
        </w:rPr>
        <w:t>Prévia</w:t>
      </w:r>
      <w:r w:rsidRPr="00C773C6">
        <w:rPr>
          <w:rFonts w:ascii="Times New Roman" w:hAnsi="Times New Roman" w:cs="Times New Roman"/>
          <w:color w:val="auto"/>
        </w:rPr>
        <w:t>ou Outorga de Direito de Uso dos Recursos Hídricos ou Dispensa de Outorga, quando for o caso.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2" w:name="art5"/>
      <w:bookmarkEnd w:id="2"/>
      <w:r w:rsidRPr="00C773C6">
        <w:rPr>
          <w:rFonts w:ascii="Times New Roman" w:hAnsi="Times New Roman" w:cs="Times New Roman"/>
          <w:color w:val="auto"/>
        </w:rPr>
        <w:t xml:space="preserve">Art. 5º. Os proprietários dos empreendimentos/atividades passíveis de dispensa de licenciamento ambiental relacionadas no </w:t>
      </w:r>
      <w:r w:rsidR="00681B7B" w:rsidRPr="00C773C6">
        <w:rPr>
          <w:rFonts w:ascii="Times New Roman" w:hAnsi="Times New Roman" w:cs="Times New Roman"/>
          <w:color w:val="auto"/>
        </w:rPr>
        <w:t>Anexo Único</w:t>
      </w:r>
      <w:r w:rsidRPr="00C773C6">
        <w:rPr>
          <w:rFonts w:ascii="Times New Roman" w:hAnsi="Times New Roman" w:cs="Times New Roman"/>
          <w:color w:val="auto"/>
        </w:rPr>
        <w:t xml:space="preserve"> desta Resolução </w:t>
      </w:r>
      <w:r w:rsidR="00681B7B" w:rsidRPr="00C773C6">
        <w:rPr>
          <w:rFonts w:ascii="Times New Roman" w:hAnsi="Times New Roman" w:cs="Times New Roman"/>
          <w:color w:val="auto"/>
        </w:rPr>
        <w:t xml:space="preserve">poderão, </w:t>
      </w:r>
      <w:r w:rsidR="00681B7B" w:rsidRPr="00C773C6">
        <w:rPr>
          <w:rFonts w:ascii="Times New Roman" w:hAnsi="Times New Roman" w:cs="Times New Roman"/>
          <w:color w:val="auto"/>
        </w:rPr>
        <w:lastRenderedPageBreak/>
        <w:t xml:space="preserve">sempre que necessário, </w:t>
      </w:r>
      <w:r w:rsidRPr="00C773C6">
        <w:rPr>
          <w:rFonts w:ascii="Times New Roman" w:hAnsi="Times New Roman" w:cs="Times New Roman"/>
          <w:color w:val="auto"/>
        </w:rPr>
        <w:t xml:space="preserve">requerer junto ao órgão ambiental competente a </w:t>
      </w:r>
      <w:r w:rsidR="008C050B" w:rsidRPr="00C773C6">
        <w:rPr>
          <w:rFonts w:ascii="Times New Roman" w:hAnsi="Times New Roman" w:cs="Times New Roman"/>
          <w:color w:val="auto"/>
        </w:rPr>
        <w:t xml:space="preserve">emissão da </w:t>
      </w:r>
      <w:r w:rsidRPr="00C773C6">
        <w:rPr>
          <w:rFonts w:ascii="Times New Roman" w:hAnsi="Times New Roman" w:cs="Times New Roman"/>
          <w:color w:val="auto"/>
        </w:rPr>
        <w:t>Declaração de Dispensa do Licenciamento Ambiental (DLA).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3" w:name="art6"/>
      <w:bookmarkEnd w:id="3"/>
      <w:r w:rsidRPr="00C773C6">
        <w:rPr>
          <w:rFonts w:ascii="Times New Roman" w:hAnsi="Times New Roman" w:cs="Times New Roman"/>
          <w:color w:val="auto"/>
        </w:rPr>
        <w:t xml:space="preserve">Art. 6º. </w:t>
      </w:r>
      <w:r w:rsidR="00F5742C" w:rsidRPr="00C773C6">
        <w:rPr>
          <w:rFonts w:ascii="Times New Roman" w:hAnsi="Times New Roman" w:cs="Times New Roman"/>
          <w:color w:val="auto"/>
        </w:rPr>
        <w:t>O IBRAM</w:t>
      </w:r>
      <w:r w:rsidRPr="00C773C6">
        <w:rPr>
          <w:rFonts w:ascii="Times New Roman" w:hAnsi="Times New Roman" w:cs="Times New Roman"/>
          <w:color w:val="auto"/>
        </w:rPr>
        <w:t xml:space="preserve"> deverá, no prazo </w:t>
      </w:r>
      <w:r w:rsidR="008556BA" w:rsidRPr="00C773C6">
        <w:rPr>
          <w:rFonts w:ascii="Times New Roman" w:hAnsi="Times New Roman" w:cs="Times New Roman"/>
          <w:color w:val="auto"/>
        </w:rPr>
        <w:t>máximo de 6</w:t>
      </w:r>
      <w:r w:rsidRPr="00C773C6">
        <w:rPr>
          <w:rFonts w:ascii="Times New Roman" w:hAnsi="Times New Roman" w:cs="Times New Roman"/>
          <w:color w:val="auto"/>
        </w:rPr>
        <w:t>0 (</w:t>
      </w:r>
      <w:r w:rsidR="008556BA" w:rsidRPr="00C773C6">
        <w:rPr>
          <w:rFonts w:ascii="Times New Roman" w:hAnsi="Times New Roman" w:cs="Times New Roman"/>
          <w:color w:val="auto"/>
        </w:rPr>
        <w:t>sessenta</w:t>
      </w:r>
      <w:r w:rsidRPr="00C773C6">
        <w:rPr>
          <w:rFonts w:ascii="Times New Roman" w:hAnsi="Times New Roman" w:cs="Times New Roman"/>
          <w:color w:val="auto"/>
        </w:rPr>
        <w:t>) dias,</w:t>
      </w:r>
      <w:r w:rsidR="004D7C11" w:rsidRPr="00C773C6">
        <w:rPr>
          <w:rFonts w:ascii="Times New Roman" w:hAnsi="Times New Roman" w:cs="Times New Roman"/>
          <w:color w:val="auto"/>
        </w:rPr>
        <w:t>expedir instrução com definição d</w:t>
      </w:r>
      <w:r w:rsidRPr="00C773C6">
        <w:rPr>
          <w:rFonts w:ascii="Times New Roman" w:hAnsi="Times New Roman" w:cs="Times New Roman"/>
          <w:color w:val="auto"/>
        </w:rPr>
        <w:t>os procedimentos para solicitação do pedido da Declaração de Dispensa do Licenciamento Ambiental (DLA).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4" w:name="art7"/>
      <w:bookmarkEnd w:id="4"/>
      <w:r w:rsidRPr="00C773C6">
        <w:rPr>
          <w:rFonts w:ascii="Times New Roman" w:hAnsi="Times New Roman" w:cs="Times New Roman"/>
          <w:color w:val="auto"/>
        </w:rPr>
        <w:t xml:space="preserve">Art. 7º. As atividades/empreendimentos não previstas no </w:t>
      </w:r>
      <w:r w:rsidR="008C050B" w:rsidRPr="00C773C6">
        <w:rPr>
          <w:rFonts w:ascii="Times New Roman" w:hAnsi="Times New Roman" w:cs="Times New Roman"/>
          <w:color w:val="auto"/>
        </w:rPr>
        <w:t>Anexo Único</w:t>
      </w:r>
      <w:r w:rsidRPr="00C773C6">
        <w:rPr>
          <w:rFonts w:ascii="Times New Roman" w:hAnsi="Times New Roman" w:cs="Times New Roman"/>
          <w:color w:val="auto"/>
        </w:rPr>
        <w:t xml:space="preserve"> desta Resolução</w:t>
      </w:r>
      <w:r w:rsidR="008C050B" w:rsidRPr="00C773C6">
        <w:rPr>
          <w:rFonts w:ascii="Times New Roman" w:hAnsi="Times New Roman" w:cs="Times New Roman"/>
          <w:color w:val="auto"/>
        </w:rPr>
        <w:t>,</w:t>
      </w:r>
      <w:r w:rsidRPr="00C773C6">
        <w:rPr>
          <w:rFonts w:ascii="Times New Roman" w:hAnsi="Times New Roman" w:cs="Times New Roman"/>
          <w:color w:val="auto"/>
        </w:rPr>
        <w:t xml:space="preserve"> e em normas específicas, deverão ser analisada</w:t>
      </w:r>
      <w:r w:rsidR="008C050B" w:rsidRPr="00C773C6">
        <w:rPr>
          <w:rFonts w:ascii="Times New Roman" w:hAnsi="Times New Roman" w:cs="Times New Roman"/>
          <w:color w:val="auto"/>
        </w:rPr>
        <w:t>s</w:t>
      </w:r>
      <w:r w:rsidRPr="00C773C6">
        <w:rPr>
          <w:rFonts w:ascii="Times New Roman" w:hAnsi="Times New Roman" w:cs="Times New Roman"/>
          <w:color w:val="auto"/>
        </w:rPr>
        <w:t xml:space="preserve"> pel</w:t>
      </w:r>
      <w:r w:rsidR="008C050B" w:rsidRPr="00C773C6">
        <w:rPr>
          <w:rFonts w:ascii="Times New Roman" w:hAnsi="Times New Roman" w:cs="Times New Roman"/>
          <w:color w:val="auto"/>
        </w:rPr>
        <w:t>o órgão ambiental competente</w:t>
      </w:r>
      <w:r w:rsidRPr="00C773C6">
        <w:rPr>
          <w:rFonts w:ascii="Times New Roman" w:hAnsi="Times New Roman" w:cs="Times New Roman"/>
          <w:color w:val="auto"/>
        </w:rPr>
        <w:t>.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>Parágrafo único. Não sendo caso de dispensa de licenciamento, o órgão ambiental competente notificará ao interessado informando-o sobre os procedimentos necessários para sua regularização ambiental.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5" w:name="art8"/>
      <w:bookmarkStart w:id="6" w:name="art9"/>
      <w:bookmarkEnd w:id="5"/>
      <w:bookmarkEnd w:id="6"/>
      <w:r w:rsidRPr="00C773C6">
        <w:rPr>
          <w:rFonts w:ascii="Times New Roman" w:hAnsi="Times New Roman" w:cs="Times New Roman"/>
          <w:color w:val="auto"/>
        </w:rPr>
        <w:t xml:space="preserve">Art. </w:t>
      </w:r>
      <w:r w:rsidR="00C57D40" w:rsidRPr="00C773C6">
        <w:rPr>
          <w:rFonts w:ascii="Times New Roman" w:hAnsi="Times New Roman" w:cs="Times New Roman"/>
          <w:color w:val="auto"/>
        </w:rPr>
        <w:t>8</w:t>
      </w:r>
      <w:r w:rsidRPr="00C773C6">
        <w:rPr>
          <w:rFonts w:ascii="Times New Roman" w:hAnsi="Times New Roman" w:cs="Times New Roman"/>
          <w:color w:val="auto"/>
        </w:rPr>
        <w:t xml:space="preserve">º. O não cumprimento do estabelecido nesta Resolução, bem como </w:t>
      </w:r>
      <w:r w:rsidR="00C57D40" w:rsidRPr="00C773C6">
        <w:rPr>
          <w:rFonts w:ascii="Times New Roman" w:hAnsi="Times New Roman" w:cs="Times New Roman"/>
          <w:color w:val="auto"/>
        </w:rPr>
        <w:t>informações</w:t>
      </w:r>
      <w:r w:rsidRPr="00C773C6">
        <w:rPr>
          <w:rFonts w:ascii="Times New Roman" w:hAnsi="Times New Roman" w:cs="Times New Roman"/>
          <w:color w:val="auto"/>
        </w:rPr>
        <w:t xml:space="preserve"> inverídica</w:t>
      </w:r>
      <w:r w:rsidR="00C57D40" w:rsidRPr="00C773C6">
        <w:rPr>
          <w:rFonts w:ascii="Times New Roman" w:hAnsi="Times New Roman" w:cs="Times New Roman"/>
          <w:color w:val="auto"/>
        </w:rPr>
        <w:t>sprestadas pelo</w:t>
      </w:r>
      <w:r w:rsidRPr="00C773C6">
        <w:rPr>
          <w:rFonts w:ascii="Times New Roman" w:hAnsi="Times New Roman" w:cs="Times New Roman"/>
          <w:color w:val="auto"/>
        </w:rPr>
        <w:t xml:space="preserve"> interessado implicará na suspensão e/ou cancelamento da validade da DLA e sujeita o infrator às sanções administrativas, cíveis e criminais previstas na legislação competente.</w:t>
      </w: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37D0" w:rsidRPr="00C773C6" w:rsidRDefault="00C137D0" w:rsidP="00C137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7" w:name="art10"/>
      <w:bookmarkEnd w:id="7"/>
      <w:r w:rsidRPr="00C773C6">
        <w:rPr>
          <w:rFonts w:ascii="Times New Roman" w:hAnsi="Times New Roman" w:cs="Times New Roman"/>
          <w:color w:val="auto"/>
        </w:rPr>
        <w:t xml:space="preserve">Art. </w:t>
      </w:r>
      <w:r w:rsidR="00C57D40" w:rsidRPr="00C773C6">
        <w:rPr>
          <w:rFonts w:ascii="Times New Roman" w:hAnsi="Times New Roman" w:cs="Times New Roman"/>
          <w:color w:val="auto"/>
        </w:rPr>
        <w:t>9</w:t>
      </w:r>
      <w:r w:rsidRPr="00C773C6">
        <w:rPr>
          <w:rFonts w:ascii="Times New Roman" w:hAnsi="Times New Roman" w:cs="Times New Roman"/>
          <w:color w:val="auto"/>
        </w:rPr>
        <w:t xml:space="preserve">º. Esta Resolução entra em vigor na data de sua publicação. </w:t>
      </w:r>
    </w:p>
    <w:p w:rsidR="00C57D40" w:rsidRPr="00C773C6" w:rsidRDefault="00C57D40" w:rsidP="00830C7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426000" w:rsidRPr="00C773C6" w:rsidRDefault="00426000" w:rsidP="00830C7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426000" w:rsidRPr="00C773C6" w:rsidRDefault="00426000" w:rsidP="00830C7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30C7F" w:rsidRPr="00C773C6" w:rsidRDefault="00C57D40" w:rsidP="00830C7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>PAULO LIMA</w:t>
      </w:r>
    </w:p>
    <w:p w:rsidR="00830C7F" w:rsidRPr="00C773C6" w:rsidRDefault="00830C7F" w:rsidP="00830C7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773C6">
        <w:rPr>
          <w:rFonts w:ascii="Times New Roman" w:hAnsi="Times New Roman" w:cs="Times New Roman"/>
          <w:color w:val="auto"/>
        </w:rPr>
        <w:t>Presidente do Conselho de Meio Ambiente do Distrito Federal</w:t>
      </w:r>
    </w:p>
    <w:p w:rsidR="00830C7F" w:rsidRPr="00C773C6" w:rsidRDefault="00830C7F" w:rsidP="00830C7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6000" w:rsidRPr="00C773C6" w:rsidRDefault="00426000" w:rsidP="00830C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:rsidR="00426000" w:rsidRPr="00C773C6" w:rsidRDefault="00426000" w:rsidP="00830C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:rsidR="005703AD" w:rsidRPr="00C773C6" w:rsidRDefault="005703AD" w:rsidP="00830C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:rsidR="00070198" w:rsidRPr="00C773C6" w:rsidRDefault="00070198" w:rsidP="00830C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:rsidR="00070198" w:rsidRPr="00C773C6" w:rsidRDefault="00070198" w:rsidP="00830C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:rsidR="00301739" w:rsidRPr="00C773C6" w:rsidRDefault="00301739" w:rsidP="00830C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:rsidR="005703AD" w:rsidRPr="00C773C6" w:rsidRDefault="005703AD" w:rsidP="00830C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  <w:r w:rsidRPr="00C773C6">
        <w:rPr>
          <w:b/>
          <w:sz w:val="20"/>
          <w:szCs w:val="20"/>
        </w:rPr>
        <w:t>ANEXO ÚNICO</w:t>
      </w:r>
    </w:p>
    <w:p w:rsidR="005703AD" w:rsidRPr="00C773C6" w:rsidRDefault="005703AD" w:rsidP="00830C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C773C6">
        <w:rPr>
          <w:b/>
          <w:sz w:val="20"/>
          <w:szCs w:val="20"/>
        </w:rPr>
        <w:t>EMPREENDIMENTOS/ATIVIDADES DISPENSADOS DO LICENCIAMENTO AMBIENTAL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6379"/>
        <w:gridCol w:w="1275"/>
      </w:tblGrid>
      <w:tr w:rsidR="00C773C6" w:rsidRPr="00C773C6" w:rsidTr="005703AD">
        <w:trPr>
          <w:tblHeader/>
        </w:trPr>
        <w:tc>
          <w:tcPr>
            <w:tcW w:w="568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3C6">
              <w:rPr>
                <w:rFonts w:ascii="Times New Roman" w:hAnsi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6379" w:type="dxa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3C6">
              <w:rPr>
                <w:rFonts w:ascii="Times New Roman" w:hAnsi="Times New Roman"/>
                <w:b/>
                <w:sz w:val="20"/>
                <w:szCs w:val="20"/>
              </w:rPr>
              <w:t>DESCRIÇÃO DA ATIVIDADE</w:t>
            </w:r>
          </w:p>
        </w:tc>
        <w:tc>
          <w:tcPr>
            <w:tcW w:w="1275" w:type="dxa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3C6">
              <w:rPr>
                <w:rFonts w:ascii="Times New Roman" w:hAnsi="Times New Roman"/>
                <w:b/>
                <w:sz w:val="20"/>
                <w:szCs w:val="20"/>
              </w:rPr>
              <w:t>PORTE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Serviços de manutenção de sistemas de água, esgotos e águas pluviais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diâmetro ou vazão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Implantação / adequação / reformas e melhorias de redes coletoras de esgotos, desde que não interfiram com Áreas de Preservação Permanentes, Parques, Unidades de Conservação de Proteção Integral e Unidades de Conservação de Uso Sustentável, exceto APA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diâmetro ou vazão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Melhorias e reformas em Estações de Elevatórias de Esgotos (brutos e tratados), incluindo instalação de grupo</w:t>
            </w:r>
            <w:r w:rsidR="00B52504" w:rsidRPr="00C773C6">
              <w:rPr>
                <w:rFonts w:ascii="Times New Roman" w:hAnsi="Times New Roman"/>
                <w:sz w:val="20"/>
                <w:szCs w:val="20"/>
              </w:rPr>
              <w:t>s</w:t>
            </w:r>
            <w:r w:rsidRPr="00C773C6">
              <w:rPr>
                <w:rFonts w:ascii="Times New Roman" w:hAnsi="Times New Roman"/>
                <w:sz w:val="20"/>
                <w:szCs w:val="20"/>
              </w:rPr>
              <w:t xml:space="preserve"> geradores, poços de segurança, equipamentos de automação, equipamentos de proteção, etc.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Implantação / adequação / reformas e melhorias de redes de distribuição de água, desde que não interfiram com Áreas de Preservação Permanentes, Parques, Unidades de Conservação de Proteção Integral e Unidades de Conservação de Uso Sustentável, exceto APA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diâmetro ou vazão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Implantação / operação / reformas / recuperação / ampliação de unidades de transporte de água, incluindo adutoras, </w:t>
            </w:r>
            <w:proofErr w:type="gramStart"/>
            <w:r w:rsidRPr="00C773C6">
              <w:rPr>
                <w:rFonts w:ascii="Times New Roman" w:hAnsi="Times New Roman"/>
                <w:sz w:val="20"/>
                <w:szCs w:val="20"/>
              </w:rPr>
              <w:t>sub adutoras</w:t>
            </w:r>
            <w:proofErr w:type="gramEnd"/>
            <w:r w:rsidRPr="00C773C6">
              <w:rPr>
                <w:rFonts w:ascii="Times New Roman" w:hAnsi="Times New Roman"/>
                <w:sz w:val="20"/>
                <w:szCs w:val="20"/>
              </w:rPr>
              <w:t xml:space="preserve">, reservatórios, estações elevatórias e </w:t>
            </w:r>
            <w:proofErr w:type="spellStart"/>
            <w:r w:rsidRPr="00C773C6">
              <w:rPr>
                <w:rFonts w:ascii="Times New Roman" w:hAnsi="Times New Roman"/>
                <w:sz w:val="20"/>
                <w:szCs w:val="20"/>
              </w:rPr>
              <w:t>boosters</w:t>
            </w:r>
            <w:proofErr w:type="spellEnd"/>
            <w:r w:rsidRPr="00C773C6">
              <w:rPr>
                <w:rFonts w:ascii="Times New Roman" w:hAnsi="Times New Roman"/>
                <w:sz w:val="20"/>
                <w:szCs w:val="20"/>
              </w:rPr>
              <w:t xml:space="preserve"> (bruta e tratada) desde que não interfiram com Áreas de Preservação Permanentes, Parques, Unidades de Conservação de Proteção Integral e Unidades de Conservação de Uso Sustentável, exceto APA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Vazão nominal de projeto ≤250L/s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Melhorias e reformas em Estações de Elevatórias de Água e </w:t>
            </w:r>
            <w:proofErr w:type="spellStart"/>
            <w:r w:rsidRPr="00C773C6">
              <w:rPr>
                <w:rFonts w:ascii="Times New Roman" w:hAnsi="Times New Roman"/>
                <w:i/>
                <w:sz w:val="20"/>
                <w:szCs w:val="20"/>
              </w:rPr>
              <w:t>boosters</w:t>
            </w:r>
            <w:proofErr w:type="spellEnd"/>
            <w:r w:rsidRPr="00C773C6">
              <w:rPr>
                <w:rFonts w:ascii="Times New Roman" w:hAnsi="Times New Roman"/>
                <w:sz w:val="20"/>
                <w:szCs w:val="20"/>
              </w:rPr>
              <w:t xml:space="preserve"> (bruta e tratada), equipamentos de automação, equipamentos de proteção, etc.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diâmetro ou vazão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C77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Troca de equipamentos e reformas nas instalações </w:t>
            </w:r>
            <w:r w:rsidR="00643C89" w:rsidRPr="00C773C6">
              <w:rPr>
                <w:rFonts w:ascii="Times New Roman" w:hAnsi="Times New Roman"/>
                <w:sz w:val="20"/>
                <w:szCs w:val="20"/>
              </w:rPr>
              <w:t>civis</w:t>
            </w:r>
            <w:r w:rsidR="009038CE" w:rsidRPr="00C77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73C6">
              <w:rPr>
                <w:rFonts w:ascii="Times New Roman" w:hAnsi="Times New Roman"/>
                <w:sz w:val="20"/>
                <w:szCs w:val="20"/>
              </w:rPr>
              <w:t>das unidades operacionais componentes do sistema de abastecimento de água e de esgotamento sanitário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diâmetro ou vazão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Estabilização de taludes de corte e saias de aterro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Limpeza e reparo de sistemas de drenagem, bueiros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Sinalização horizontal e vertical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Conservação do leito natural , nivelamento, </w:t>
            </w:r>
            <w:proofErr w:type="spellStart"/>
            <w:r w:rsidRPr="00C773C6">
              <w:rPr>
                <w:rFonts w:ascii="Times New Roman" w:hAnsi="Times New Roman"/>
                <w:sz w:val="20"/>
                <w:szCs w:val="20"/>
              </w:rPr>
              <w:t>encascalhamento</w:t>
            </w:r>
            <w:proofErr w:type="spellEnd"/>
            <w:r w:rsidRPr="00C773C6">
              <w:rPr>
                <w:rFonts w:ascii="Times New Roman" w:hAnsi="Times New Roman"/>
                <w:sz w:val="20"/>
                <w:szCs w:val="20"/>
              </w:rPr>
              <w:t>, e/ou aplicação de produto estabilizador de solo para recuperação e manutenção de vias não pavimentadas consolidadas, as quais não apresentem interferências com Áreas de Preservação Permanentes, Parques, Unidades de Conservação de Proteção Integral e Unidades de Conservação de Uso Sustentável, exceto APA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75" w:rsidRPr="00C773C6" w:rsidRDefault="00727075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75" w:rsidRPr="00C773C6" w:rsidRDefault="00727075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75" w:rsidRPr="00C773C6" w:rsidRDefault="00727075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Revitalização de canais de distribuição de água utilizados para irrigação rural, nos trechos situados fora de APP e que possuam outorga prévia de uso de água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75" w:rsidRPr="00C773C6" w:rsidRDefault="00727075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7270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1</w:t>
            </w:r>
            <w:r w:rsidR="00727075" w:rsidRPr="00C77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Implantação de cercas, defensas metálicas ou similares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7270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1</w:t>
            </w:r>
            <w:r w:rsidR="00727075" w:rsidRPr="00C773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Recapeamento e/ou restauração de pavimentos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7270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1</w:t>
            </w:r>
            <w:r w:rsidR="00727075" w:rsidRPr="00C773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Pavimentação e implantação de acostamento, desde que não haja necessidade de relocação de população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1</w:t>
            </w:r>
            <w:r w:rsidR="00727075" w:rsidRPr="00C773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Reparos e substituição em obras de arte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412C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1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SERVIÇO DE UTILIDADE </w:t>
            </w:r>
            <w:r w:rsidRPr="00C773C6">
              <w:rPr>
                <w:rFonts w:ascii="Times New Roman" w:hAnsi="Times New Roman"/>
                <w:sz w:val="20"/>
                <w:szCs w:val="20"/>
              </w:rPr>
              <w:lastRenderedPageBreak/>
              <w:t>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lastRenderedPageBreak/>
              <w:t>Obras para melhoria</w:t>
            </w:r>
            <w:r w:rsidR="00B52504" w:rsidRPr="00C773C6">
              <w:rPr>
                <w:rFonts w:ascii="Times New Roman" w:hAnsi="Times New Roman"/>
                <w:sz w:val="20"/>
                <w:szCs w:val="20"/>
              </w:rPr>
              <w:t>s</w:t>
            </w:r>
            <w:r w:rsidRPr="00C773C6">
              <w:rPr>
                <w:rFonts w:ascii="Times New Roman" w:hAnsi="Times New Roman"/>
                <w:sz w:val="20"/>
                <w:szCs w:val="20"/>
              </w:rPr>
              <w:t xml:space="preserve"> geométricas, implantação de praças de pedágio, serviços de atendimento aos usuários, postos gerais de fiscalização (PGF), </w:t>
            </w:r>
            <w:r w:rsidRPr="00C773C6">
              <w:rPr>
                <w:rFonts w:ascii="Times New Roman" w:hAnsi="Times New Roman"/>
                <w:sz w:val="20"/>
                <w:szCs w:val="20"/>
              </w:rPr>
              <w:lastRenderedPageBreak/>
              <w:t>balanças, passarelas e áreas de descanso, paradas de ônibus, unidades da Polícia Rodoviária e pátios de apreensão de veículos, sem relocação de população e sem supressão de vegetação.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lastRenderedPageBreak/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7270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Implantação de passagens de nível, passarelas e trincheiras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412CB5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Implantação de ciclovias sem re</w:t>
            </w:r>
            <w:r w:rsidR="00B52504" w:rsidRPr="00C773C6">
              <w:rPr>
                <w:rFonts w:ascii="Times New Roman" w:hAnsi="Times New Roman"/>
                <w:sz w:val="20"/>
                <w:szCs w:val="20"/>
              </w:rPr>
              <w:t>a</w:t>
            </w:r>
            <w:r w:rsidRPr="00C773C6">
              <w:rPr>
                <w:rFonts w:ascii="Times New Roman" w:hAnsi="Times New Roman"/>
                <w:sz w:val="20"/>
                <w:szCs w:val="20"/>
              </w:rPr>
              <w:t>locação de população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412CB5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D673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Reparo, manutenção, conserto e recuperação de bocas de lobo, ramais, poços de visita, tubulação, galerias, canais e dispositivos de infiltração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7270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2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Realização de operações de emergências, com objetivo de recompor, reconstruir ou restaurar trechos de rodovias e obras de arte especiais que tenham sido seccionados, obstruídos ou danificados pelo desgaste natural ou por evento extraordinário ou catastrófico, que ocasiona a interrupção do tráfego ou coloca em flagrante risco seu desenvolvimento.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412CB5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SERVIÇO DE UTILIDADE PÚBLICA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Destinação final de resíduos de obra de construção civil (entulho)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Volume Total de Resíduos Gerados ≤500m³/mês</w:t>
            </w:r>
          </w:p>
        </w:tc>
      </w:tr>
      <w:tr w:rsidR="00C773C6" w:rsidRPr="00C773C6" w:rsidTr="005703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2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CONSTRUÇÃO CIVIL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AF4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Edificações </w:t>
            </w:r>
            <w:r w:rsidR="004645C6" w:rsidRPr="00C773C6">
              <w:rPr>
                <w:rFonts w:ascii="Times New Roman" w:hAnsi="Times New Roman"/>
                <w:sz w:val="20"/>
                <w:szCs w:val="20"/>
              </w:rPr>
              <w:t xml:space="preserve">verticais </w:t>
            </w:r>
            <w:r w:rsidRPr="00C773C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4645C6" w:rsidRPr="00C773C6">
              <w:rPr>
                <w:rFonts w:ascii="Times New Roman" w:hAnsi="Times New Roman"/>
                <w:sz w:val="20"/>
                <w:szCs w:val="20"/>
              </w:rPr>
              <w:t>horizontais</w:t>
            </w:r>
            <w:r w:rsidR="00AF419A" w:rsidRPr="00C773C6">
              <w:rPr>
                <w:rFonts w:ascii="Times New Roman" w:hAnsi="Times New Roman"/>
                <w:sz w:val="20"/>
                <w:szCs w:val="20"/>
              </w:rPr>
              <w:t xml:space="preserve"> em parcelamentos licenciados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COUROS, PELES E SIMILARES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artefatos diversos de couros e peles já tratados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≤2.500m²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MATERIAL DE TRANSPORTE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carrocerias e capotas de material plástico reforçado com fibra de vidro para veículos automotores em geral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2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MATERIAL DE TRANSPORTE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peças e acessórios para cabines e carrocerias de veículos automotores; exclusive de borracha, vidro, plástico e de instalação elétrica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MATERIAL ELÉTRICO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peças e acessórios para máquinas, aparelhos e equipamentos para produção, transmissão e distribuição de energia elétrica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MATERIAL ELÉTRICO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transformadores para transmissão e distribuição de energia elétrica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PERFUMARIA, SABÕES E VELAS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velas artesanais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727075" w:rsidP="00412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3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ALIMENTÍCIOS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Processamento de grãos e produtos afins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de Processamento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3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ALIMENTÍCIOS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balas, caramelos, bombons, chocolates e gomas de mascar, localizados em área urbana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3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ALIMENTÍCIOS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farinhas diversas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de Processamento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3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ALIMENTÍCIOS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panificados em geral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412C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3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ALIMENTÍCIOS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massas alimentícias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ALIMENTÍCIOS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alimentos conservados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412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3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ALIMENTÍCIOS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refeições preparadas industrialmente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412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3</w:t>
            </w:r>
            <w:r w:rsidR="00412CB5" w:rsidRPr="00C773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ALIMENTÍCIOS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especiarias e condimentos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DE MATÉRIA PLÁSTICA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artigos diversos de material plástico reforçado com fibra de vidro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DE MATÉRIA PLÁSTICA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embalagens e artefatos plásti</w:t>
            </w:r>
            <w:r w:rsidR="00FC203C" w:rsidRPr="00C773C6">
              <w:rPr>
                <w:rFonts w:ascii="Times New Roman" w:hAnsi="Times New Roman"/>
                <w:sz w:val="20"/>
                <w:szCs w:val="20"/>
              </w:rPr>
              <w:t>cos (moldagem de termoplástico)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6A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4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DE MATÉRIA PLÁSTICA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Regeneração</w:t>
            </w:r>
            <w:r w:rsidR="00C773C6" w:rsidRPr="00C77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189" w:rsidRPr="00C773C6">
              <w:rPr>
                <w:rFonts w:ascii="Times New Roman" w:hAnsi="Times New Roman"/>
                <w:sz w:val="20"/>
                <w:szCs w:val="20"/>
              </w:rPr>
              <w:t>física</w:t>
            </w:r>
            <w:r w:rsidR="00C773C6" w:rsidRPr="00C77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73C6">
              <w:rPr>
                <w:rFonts w:ascii="Times New Roman" w:hAnsi="Times New Roman"/>
                <w:sz w:val="20"/>
                <w:szCs w:val="20"/>
              </w:rPr>
              <w:t>de material plástico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4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DE MATÉRIA PLÁSTICA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manilhas, canos, tubos e conexões de materiais plásticos para todos os fins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4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PRODUTOS DE MINERAIS NÃO METÁLICOS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material cerâmico inclusive de barro cozido e material refratário, sem uso de produtos florestais primários e seus derivados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727075">
            <w:pPr>
              <w:tabs>
                <w:tab w:val="left" w:pos="24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4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DO MOBILIÁRIO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left" w:pos="24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móveis de madeira sem uso de produto florestal primário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5703AD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4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DO MOBILIÁRIO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móveis de material plástico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DO MOBILIÁRIO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móveis de metal ou com predominância de metal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412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DO MOBILIÁRIO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móveis (sem fabricação de espumas e sem verniz/pintura ou tratamento químico)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DO MOBILIÁRIO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Fabricação, montagem e acabamento de artigos diversos do mobiliário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DO PAPEL E PAPELÃO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Corte, dobra e montagem de papel, papelão e cartolina para fabricação de produtos e derivados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727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DO PAPEL E PAPELÃO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artigos de papel, papelão, cartolina e cartão para revestimento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6A7C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5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DO PAPEL E PAPELÃO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papel, papelão, cartolina a partir de aparas ou reaproveitamento de papel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6A7C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5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EDITORIAL E GRÁFICA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D16199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Impressão de jornais, periódicos, livros, material escolar e outras obras de texto</w:t>
            </w:r>
            <w:r w:rsidR="00CF42E7" w:rsidRPr="00C77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199" w:rsidRPr="00C773C6">
              <w:rPr>
                <w:rFonts w:ascii="Times New Roman" w:hAnsi="Times New Roman"/>
                <w:sz w:val="20"/>
                <w:szCs w:val="20"/>
              </w:rPr>
              <w:t>desde que utilizem a técnica CTP</w:t>
            </w:r>
            <w:r w:rsidR="00CF42E7" w:rsidRPr="00C77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6C7" w:rsidRPr="00C773C6">
              <w:rPr>
                <w:rFonts w:ascii="Times New Roman" w:hAnsi="Times New Roman"/>
                <w:sz w:val="20"/>
                <w:szCs w:val="20"/>
              </w:rPr>
              <w:t>(computador para chapa</w:t>
            </w:r>
            <w:r w:rsidR="00E02F62" w:rsidRPr="00C773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02F62" w:rsidRPr="00C773C6">
              <w:rPr>
                <w:rFonts w:ascii="Times New Roman" w:hAnsi="Times New Roman"/>
                <w:i/>
                <w:sz w:val="20"/>
                <w:szCs w:val="20"/>
              </w:rPr>
              <w:t>computer</w:t>
            </w:r>
            <w:proofErr w:type="spellEnd"/>
            <w:r w:rsidR="00CF42E7" w:rsidRPr="00C773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02F62" w:rsidRPr="00C773C6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="00CF42E7" w:rsidRPr="00C773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02F62" w:rsidRPr="00C773C6">
              <w:rPr>
                <w:rFonts w:ascii="Times New Roman" w:hAnsi="Times New Roman"/>
                <w:i/>
                <w:sz w:val="20"/>
                <w:szCs w:val="20"/>
              </w:rPr>
              <w:t>plate</w:t>
            </w:r>
            <w:proofErr w:type="spellEnd"/>
            <w:r w:rsidR="00DA76C7" w:rsidRPr="00C773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727075" w:rsidP="00412C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5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EDITORIAL E GRÁFICA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Impressão de material para usos industrial, comercial e para propaganda</w:t>
            </w:r>
            <w:r w:rsidR="00D16199" w:rsidRPr="00C773C6">
              <w:rPr>
                <w:rFonts w:ascii="Times New Roman" w:hAnsi="Times New Roman"/>
                <w:sz w:val="20"/>
                <w:szCs w:val="20"/>
              </w:rPr>
              <w:t>desde que utilizem a técnica CTP</w:t>
            </w:r>
            <w:r w:rsidR="00CF42E7" w:rsidRPr="00C77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6C7" w:rsidRPr="00C773C6">
              <w:rPr>
                <w:rFonts w:ascii="Times New Roman" w:hAnsi="Times New Roman"/>
                <w:sz w:val="20"/>
                <w:szCs w:val="20"/>
              </w:rPr>
              <w:t>(computador para chapa</w:t>
            </w:r>
            <w:r w:rsidR="00E02F62" w:rsidRPr="00C773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02F62" w:rsidRPr="00C773C6">
              <w:rPr>
                <w:rFonts w:ascii="Times New Roman" w:hAnsi="Times New Roman"/>
                <w:i/>
                <w:sz w:val="20"/>
                <w:szCs w:val="20"/>
              </w:rPr>
              <w:t>computer</w:t>
            </w:r>
            <w:proofErr w:type="spellEnd"/>
            <w:r w:rsidR="00CF42E7" w:rsidRPr="00C773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02F62" w:rsidRPr="00C773C6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="00CF42E7" w:rsidRPr="00C773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02F62" w:rsidRPr="00C773C6">
              <w:rPr>
                <w:rFonts w:ascii="Times New Roman" w:hAnsi="Times New Roman"/>
                <w:i/>
                <w:sz w:val="20"/>
                <w:szCs w:val="20"/>
              </w:rPr>
              <w:t>plate</w:t>
            </w:r>
            <w:proofErr w:type="spellEnd"/>
            <w:r w:rsidR="00DA76C7" w:rsidRPr="00C773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EDITORIAL E GRÁFICA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Impressão </w:t>
            </w:r>
            <w:proofErr w:type="gramStart"/>
            <w:r w:rsidRPr="00C773C6">
              <w:rPr>
                <w:rFonts w:ascii="Times New Roman" w:hAnsi="Times New Roman"/>
                <w:sz w:val="20"/>
                <w:szCs w:val="20"/>
              </w:rPr>
              <w:t>OFF</w:t>
            </w:r>
            <w:proofErr w:type="gramEnd"/>
            <w:r w:rsidRPr="00C773C6">
              <w:rPr>
                <w:rFonts w:ascii="Times New Roman" w:hAnsi="Times New Roman"/>
                <w:sz w:val="20"/>
                <w:szCs w:val="20"/>
              </w:rPr>
              <w:t xml:space="preserve"> SET em papel, papelão, cartolina e em outros materiais</w:t>
            </w:r>
            <w:r w:rsidR="00CF42E7" w:rsidRPr="00C77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199" w:rsidRPr="00C773C6">
              <w:rPr>
                <w:rFonts w:ascii="Times New Roman" w:hAnsi="Times New Roman"/>
                <w:sz w:val="20"/>
                <w:szCs w:val="20"/>
              </w:rPr>
              <w:t>desde que utilizem a técnica CTP</w:t>
            </w:r>
            <w:r w:rsidR="00CF42E7" w:rsidRPr="00C77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6C7" w:rsidRPr="00C773C6">
              <w:rPr>
                <w:rFonts w:ascii="Times New Roman" w:hAnsi="Times New Roman"/>
                <w:sz w:val="20"/>
                <w:szCs w:val="20"/>
              </w:rPr>
              <w:t>(computador para chapa</w:t>
            </w:r>
            <w:r w:rsidR="00E02F62" w:rsidRPr="00C773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02F62" w:rsidRPr="00C773C6">
              <w:rPr>
                <w:rFonts w:ascii="Times New Roman" w:hAnsi="Times New Roman"/>
                <w:i/>
                <w:sz w:val="20"/>
                <w:szCs w:val="20"/>
              </w:rPr>
              <w:t>computer</w:t>
            </w:r>
            <w:proofErr w:type="spellEnd"/>
            <w:r w:rsidR="00CF42E7" w:rsidRPr="00C773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02F62" w:rsidRPr="00C773C6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="00CF42E7" w:rsidRPr="00C773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02F62" w:rsidRPr="00C773C6">
              <w:rPr>
                <w:rFonts w:ascii="Times New Roman" w:hAnsi="Times New Roman"/>
                <w:i/>
                <w:sz w:val="20"/>
                <w:szCs w:val="20"/>
              </w:rPr>
              <w:t>plate</w:t>
            </w:r>
            <w:proofErr w:type="spellEnd"/>
            <w:r w:rsidR="00DA76C7" w:rsidRPr="00C773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</w:t>
            </w:r>
            <w:r w:rsidR="005442BD" w:rsidRPr="00C773C6">
              <w:rPr>
                <w:rFonts w:ascii="Times New Roman" w:hAnsi="Times New Roman"/>
                <w:sz w:val="20"/>
                <w:szCs w:val="20"/>
              </w:rPr>
              <w:t xml:space="preserve"> ≤5.000m²</w:t>
            </w:r>
          </w:p>
        </w:tc>
      </w:tr>
      <w:tr w:rsidR="00C773C6" w:rsidRPr="00C773C6" w:rsidTr="00C75189">
        <w:trPr>
          <w:trHeight w:val="299"/>
        </w:trPr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MECÂNICA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caldeiras geradoras de vapor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MECÂNICA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máquinas motrizes não-elétricas, salvo motores a combustão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MECÂNICA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Montagem de máquinas, aparelhos e equipamentos diversos, inclusive peças e acessórios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MECÂNICA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Montagem de máquinas, aparelhos e equipamentos industriais, inclusive peças e acessórios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6A7C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MECÂNICA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Fabricação e montagem de máquinas, aparelhos e utensílios </w:t>
            </w:r>
            <w:proofErr w:type="gramStart"/>
            <w:r w:rsidRPr="00C773C6">
              <w:rPr>
                <w:rFonts w:ascii="Times New Roman" w:hAnsi="Times New Roman"/>
                <w:sz w:val="20"/>
                <w:szCs w:val="20"/>
              </w:rPr>
              <w:t>elétricos ou não, para escritório, exclusive eletrônico</w:t>
            </w:r>
            <w:proofErr w:type="gramEnd"/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MECÂNICA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obras de caldeiras pesada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6A7C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6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METALÚRGICA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Metalurgia (corte e dobra de material metálico e confecção de artefatos metálicos)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METALÚRGICA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artefatos de metal para escritório, uso pessoal e doméstico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METALÚRGICA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embalagens metálicas a partir de reaproveitamento de embalagens usadas excluindo processo de reciclagem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METALÚRGICA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ferramentas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METALÚRGICA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tanques, reservatórios e outros recipientes metálicos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TEXTIL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artigos de passamanaria, tapeç</w:t>
            </w:r>
            <w:r w:rsidR="00A42FAE" w:rsidRPr="00C773C6">
              <w:rPr>
                <w:rFonts w:ascii="Times New Roman" w:hAnsi="Times New Roman"/>
                <w:sz w:val="20"/>
                <w:szCs w:val="20"/>
              </w:rPr>
              <w:t>aria, cordoaria, estopa e sacari</w:t>
            </w:r>
            <w:r w:rsidRPr="00C773C6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TEXTIL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Fiação artesanal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6A7C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INDÚSTRIAS DIVERSAS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Fabricação de aparelhos e instrumentos </w:t>
            </w:r>
            <w:proofErr w:type="gramStart"/>
            <w:r w:rsidRPr="00C773C6">
              <w:rPr>
                <w:rFonts w:ascii="Times New Roman" w:hAnsi="Times New Roman"/>
                <w:sz w:val="20"/>
                <w:szCs w:val="20"/>
              </w:rPr>
              <w:t>de ótica e fotográficos</w:t>
            </w:r>
            <w:proofErr w:type="gramEnd"/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INDÚSTRIAS DIVERSAS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brinquedos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INDÚSTRIAS DIVERSAS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instrumentos, utensílios e aparelhos mecânicos, elétricos ou eletrônicos para instalações hospitalares, consultórios médicos, odontológicos e laboratórios, sem uso de reagentes químicos, resinas (amalgamas), radiação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INDÚSTRIAS DIVERSAS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proofErr w:type="gramStart"/>
            <w:r w:rsidRPr="00C773C6">
              <w:rPr>
                <w:rFonts w:ascii="Times New Roman" w:hAnsi="Times New Roman"/>
                <w:sz w:val="20"/>
                <w:szCs w:val="20"/>
              </w:rPr>
              <w:t>Fabricação de roupas profissionais e acessórios para segurança industrial e pessoal</w:t>
            </w:r>
            <w:proofErr w:type="gramEnd"/>
            <w:r w:rsidRPr="00C773C6">
              <w:rPr>
                <w:rFonts w:ascii="Times New Roman" w:hAnsi="Times New Roman"/>
                <w:sz w:val="20"/>
                <w:szCs w:val="20"/>
              </w:rPr>
              <w:t xml:space="preserve"> (EPI)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6A7C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7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INDÚSTRIAS DIVERSAS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seringas, agulhas hipodérmicas e de materiais para uso em medicina, cirurgia, odontologia e laboratório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BORRACHA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Fabricação de canos, tubos, mangueiras e </w:t>
            </w:r>
            <w:proofErr w:type="spellStart"/>
            <w:r w:rsidRPr="00C773C6">
              <w:rPr>
                <w:rFonts w:ascii="Times New Roman" w:hAnsi="Times New Roman"/>
                <w:sz w:val="20"/>
                <w:szCs w:val="20"/>
              </w:rPr>
              <w:t>mangotes</w:t>
            </w:r>
            <w:proofErr w:type="spellEnd"/>
            <w:r w:rsidRPr="00C773C6">
              <w:rPr>
                <w:rFonts w:ascii="Times New Roman" w:hAnsi="Times New Roman"/>
                <w:sz w:val="20"/>
                <w:szCs w:val="20"/>
              </w:rPr>
              <w:t xml:space="preserve"> de borracha.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≤1.000m²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DE BORRACHA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Fabricação de outros artefatos de borracha, exclusive calçados e artigos do vestuário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Área Útil ≤5.000m²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412CB5" w:rsidP="006A7C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7</w:t>
            </w:r>
            <w:r w:rsidR="006A7CA3" w:rsidRPr="00C773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LAVANDERIA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 xml:space="preserve">Serviços de lavanderia, exceto com uso </w:t>
            </w:r>
            <w:proofErr w:type="spellStart"/>
            <w:r w:rsidRPr="00C773C6">
              <w:rPr>
                <w:rFonts w:ascii="Times New Roman" w:hAnsi="Times New Roman"/>
                <w:sz w:val="20"/>
                <w:szCs w:val="20"/>
              </w:rPr>
              <w:t>percloretileno</w:t>
            </w:r>
            <w:proofErr w:type="spellEnd"/>
            <w:r w:rsidR="00B76558" w:rsidRPr="00C773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AC0" w:rsidRPr="00C773C6">
              <w:rPr>
                <w:rFonts w:ascii="Times New Roman" w:hAnsi="Times New Roman"/>
                <w:sz w:val="20"/>
                <w:szCs w:val="20"/>
              </w:rPr>
              <w:t>ou equivalente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INDÚSTRIA DO VESTUÁRIO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Confecção de artigos do vestuário e acessórios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TECNOLOGIA DA INFORMAÇÃO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Desenvolvimento de software, consultoria, reparação em equipamentos de tecnologia de informação e outras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5703AD" w:rsidRPr="00C773C6" w:rsidRDefault="006A7CA3" w:rsidP="009362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ELETRO ELETRÔNICO</w:t>
            </w:r>
          </w:p>
        </w:tc>
        <w:tc>
          <w:tcPr>
            <w:tcW w:w="6379" w:type="dxa"/>
            <w:vAlign w:val="center"/>
          </w:tcPr>
          <w:p w:rsidR="005703AD" w:rsidRPr="00C773C6" w:rsidRDefault="005703AD" w:rsidP="009362D7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Reparação e manutenção de equipamentos de informática e comunicação e de objetos pessoais e domésticos</w:t>
            </w:r>
          </w:p>
        </w:tc>
        <w:tc>
          <w:tcPr>
            <w:tcW w:w="1275" w:type="dxa"/>
            <w:vAlign w:val="center"/>
          </w:tcPr>
          <w:p w:rsidR="005703AD" w:rsidRPr="00C773C6" w:rsidRDefault="005703AD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Qualquer porte</w:t>
            </w:r>
          </w:p>
        </w:tc>
      </w:tr>
      <w:tr w:rsidR="00C773C6" w:rsidRPr="00C773C6" w:rsidTr="005703AD">
        <w:tc>
          <w:tcPr>
            <w:tcW w:w="568" w:type="dxa"/>
            <w:vAlign w:val="center"/>
          </w:tcPr>
          <w:p w:rsidR="00B76B18" w:rsidRPr="00C773C6" w:rsidRDefault="006A7CA3" w:rsidP="00EA4C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126" w:type="dxa"/>
            <w:vAlign w:val="center"/>
          </w:tcPr>
          <w:p w:rsidR="00B76B18" w:rsidRPr="00C773C6" w:rsidRDefault="00CE0457" w:rsidP="009362D7">
            <w:pPr>
              <w:tabs>
                <w:tab w:val="right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9" w:type="dxa"/>
            <w:vAlign w:val="center"/>
          </w:tcPr>
          <w:p w:rsidR="00B76B18" w:rsidRPr="00C773C6" w:rsidRDefault="00B76B18" w:rsidP="00AE7B28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Ca</w:t>
            </w:r>
            <w:r w:rsidR="00554560" w:rsidRPr="00C773C6">
              <w:rPr>
                <w:rFonts w:ascii="Times New Roman" w:hAnsi="Times New Roman"/>
                <w:sz w:val="20"/>
                <w:szCs w:val="20"/>
              </w:rPr>
              <w:t>ptação de água por meio de ca</w:t>
            </w:r>
            <w:r w:rsidRPr="00C773C6">
              <w:rPr>
                <w:rFonts w:ascii="Times New Roman" w:hAnsi="Times New Roman"/>
                <w:sz w:val="20"/>
                <w:szCs w:val="20"/>
              </w:rPr>
              <w:t>minhões pipa</w:t>
            </w:r>
          </w:p>
        </w:tc>
        <w:tc>
          <w:tcPr>
            <w:tcW w:w="1275" w:type="dxa"/>
            <w:vAlign w:val="center"/>
          </w:tcPr>
          <w:p w:rsidR="00B76B18" w:rsidRPr="00C773C6" w:rsidRDefault="00AE7B28" w:rsidP="009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3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02E5F" w:rsidRPr="00C773C6" w:rsidRDefault="00702E5F" w:rsidP="00830C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bookmarkStart w:id="8" w:name="_GoBack"/>
      <w:bookmarkEnd w:id="8"/>
    </w:p>
    <w:p w:rsidR="002D4792" w:rsidRPr="00C773C6" w:rsidRDefault="002D4792" w:rsidP="002D4792">
      <w:pPr>
        <w:spacing w:after="0" w:line="360" w:lineRule="auto"/>
        <w:ind w:right="45"/>
        <w:jc w:val="center"/>
        <w:rPr>
          <w:rFonts w:ascii="Times New Roman" w:hAnsi="Times New Roman"/>
          <w:sz w:val="24"/>
          <w:szCs w:val="24"/>
        </w:rPr>
      </w:pPr>
      <w:r w:rsidRPr="00C773C6">
        <w:rPr>
          <w:rFonts w:ascii="Times New Roman" w:hAnsi="Times New Roman"/>
          <w:sz w:val="24"/>
          <w:szCs w:val="24"/>
        </w:rPr>
        <w:t>PAULO LIMA</w:t>
      </w:r>
    </w:p>
    <w:p w:rsidR="002D4792" w:rsidRPr="00C773C6" w:rsidRDefault="002D4792" w:rsidP="002D4792">
      <w:pPr>
        <w:spacing w:after="0" w:line="360" w:lineRule="auto"/>
        <w:ind w:right="45"/>
        <w:jc w:val="center"/>
        <w:rPr>
          <w:rFonts w:ascii="Times New Roman" w:hAnsi="Times New Roman"/>
          <w:sz w:val="24"/>
          <w:szCs w:val="24"/>
        </w:rPr>
      </w:pPr>
      <w:r w:rsidRPr="00C773C6">
        <w:rPr>
          <w:rFonts w:ascii="Times New Roman" w:hAnsi="Times New Roman"/>
          <w:sz w:val="24"/>
          <w:szCs w:val="24"/>
        </w:rPr>
        <w:t>Presidente do Conselho de Meio Ambiente do Distrito Federal</w:t>
      </w:r>
    </w:p>
    <w:p w:rsidR="00702E5F" w:rsidRPr="00C773C6" w:rsidRDefault="00702E5F" w:rsidP="00830C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sectPr w:rsidR="00702E5F" w:rsidRPr="00C773C6" w:rsidSect="00506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00" w:rsidRDefault="00C66F00">
      <w:pPr>
        <w:spacing w:after="0" w:line="240" w:lineRule="auto"/>
      </w:pPr>
      <w:r>
        <w:separator/>
      </w:r>
    </w:p>
  </w:endnote>
  <w:endnote w:type="continuationSeparator" w:id="0">
    <w:p w:rsidR="00C66F00" w:rsidRDefault="00C6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36" w:rsidRDefault="00321C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36" w:rsidRDefault="00321C4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36" w:rsidRDefault="00321C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00" w:rsidRDefault="00C66F00">
      <w:pPr>
        <w:spacing w:after="0" w:line="240" w:lineRule="auto"/>
      </w:pPr>
      <w:r>
        <w:separator/>
      </w:r>
    </w:p>
  </w:footnote>
  <w:footnote w:type="continuationSeparator" w:id="0">
    <w:p w:rsidR="00C66F00" w:rsidRDefault="00C66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36" w:rsidRDefault="00321C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36" w:rsidRDefault="00321C4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36" w:rsidRDefault="00321C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88B"/>
    <w:multiLevelType w:val="hybridMultilevel"/>
    <w:tmpl w:val="BC6CF5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2FF3"/>
    <w:multiLevelType w:val="hybridMultilevel"/>
    <w:tmpl w:val="94A29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401A0"/>
    <w:multiLevelType w:val="hybridMultilevel"/>
    <w:tmpl w:val="68F283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F1078"/>
    <w:multiLevelType w:val="hybridMultilevel"/>
    <w:tmpl w:val="14463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830C7F"/>
    <w:rsid w:val="00015851"/>
    <w:rsid w:val="000458EE"/>
    <w:rsid w:val="00053568"/>
    <w:rsid w:val="00070198"/>
    <w:rsid w:val="000A4465"/>
    <w:rsid w:val="00134E67"/>
    <w:rsid w:val="00140216"/>
    <w:rsid w:val="00140BCC"/>
    <w:rsid w:val="00145397"/>
    <w:rsid w:val="00153838"/>
    <w:rsid w:val="0017007E"/>
    <w:rsid w:val="00186357"/>
    <w:rsid w:val="001B438E"/>
    <w:rsid w:val="00246832"/>
    <w:rsid w:val="00267603"/>
    <w:rsid w:val="002A2431"/>
    <w:rsid w:val="002D4792"/>
    <w:rsid w:val="00301739"/>
    <w:rsid w:val="00307325"/>
    <w:rsid w:val="003206BD"/>
    <w:rsid w:val="00321C4C"/>
    <w:rsid w:val="00323855"/>
    <w:rsid w:val="00324367"/>
    <w:rsid w:val="003335EB"/>
    <w:rsid w:val="00345AB8"/>
    <w:rsid w:val="003A5A9B"/>
    <w:rsid w:val="003A7E20"/>
    <w:rsid w:val="003D42E2"/>
    <w:rsid w:val="00412CB5"/>
    <w:rsid w:val="00426000"/>
    <w:rsid w:val="004645C6"/>
    <w:rsid w:val="004D7C11"/>
    <w:rsid w:val="005442BD"/>
    <w:rsid w:val="00554314"/>
    <w:rsid w:val="00554560"/>
    <w:rsid w:val="005703AD"/>
    <w:rsid w:val="005726DA"/>
    <w:rsid w:val="00573171"/>
    <w:rsid w:val="00626EBD"/>
    <w:rsid w:val="00643C89"/>
    <w:rsid w:val="006752B5"/>
    <w:rsid w:val="00681B7B"/>
    <w:rsid w:val="006A5172"/>
    <w:rsid w:val="006A7CA3"/>
    <w:rsid w:val="006B3F2A"/>
    <w:rsid w:val="006D14D7"/>
    <w:rsid w:val="00702E5F"/>
    <w:rsid w:val="00705560"/>
    <w:rsid w:val="00727075"/>
    <w:rsid w:val="00745568"/>
    <w:rsid w:val="007B07A0"/>
    <w:rsid w:val="007C646E"/>
    <w:rsid w:val="007D03EE"/>
    <w:rsid w:val="007E7A05"/>
    <w:rsid w:val="00802F14"/>
    <w:rsid w:val="008144B5"/>
    <w:rsid w:val="00830C7F"/>
    <w:rsid w:val="008556BA"/>
    <w:rsid w:val="00885EB0"/>
    <w:rsid w:val="008C050B"/>
    <w:rsid w:val="00901CB9"/>
    <w:rsid w:val="009038CE"/>
    <w:rsid w:val="00935D76"/>
    <w:rsid w:val="00936164"/>
    <w:rsid w:val="00937023"/>
    <w:rsid w:val="00955179"/>
    <w:rsid w:val="009820EF"/>
    <w:rsid w:val="00987ABF"/>
    <w:rsid w:val="009A27AF"/>
    <w:rsid w:val="009B5F35"/>
    <w:rsid w:val="00A10483"/>
    <w:rsid w:val="00A25AC0"/>
    <w:rsid w:val="00A42FAE"/>
    <w:rsid w:val="00A45456"/>
    <w:rsid w:val="00A71AEA"/>
    <w:rsid w:val="00A765FB"/>
    <w:rsid w:val="00AC3AA6"/>
    <w:rsid w:val="00AE7B28"/>
    <w:rsid w:val="00AF419A"/>
    <w:rsid w:val="00B52504"/>
    <w:rsid w:val="00B76558"/>
    <w:rsid w:val="00B76B18"/>
    <w:rsid w:val="00B83A86"/>
    <w:rsid w:val="00B94D7D"/>
    <w:rsid w:val="00BC35F7"/>
    <w:rsid w:val="00BF7E31"/>
    <w:rsid w:val="00C137D0"/>
    <w:rsid w:val="00C24C91"/>
    <w:rsid w:val="00C52F4F"/>
    <w:rsid w:val="00C57D40"/>
    <w:rsid w:val="00C66F00"/>
    <w:rsid w:val="00C70B68"/>
    <w:rsid w:val="00C75189"/>
    <w:rsid w:val="00C773C6"/>
    <w:rsid w:val="00C93346"/>
    <w:rsid w:val="00CC73FA"/>
    <w:rsid w:val="00CE0457"/>
    <w:rsid w:val="00CF0E91"/>
    <w:rsid w:val="00CF42E7"/>
    <w:rsid w:val="00D05C33"/>
    <w:rsid w:val="00D16199"/>
    <w:rsid w:val="00D47D25"/>
    <w:rsid w:val="00D67300"/>
    <w:rsid w:val="00DA53A9"/>
    <w:rsid w:val="00DA76C7"/>
    <w:rsid w:val="00DB1BBB"/>
    <w:rsid w:val="00DD41D5"/>
    <w:rsid w:val="00E02F62"/>
    <w:rsid w:val="00E07AF2"/>
    <w:rsid w:val="00E61F2F"/>
    <w:rsid w:val="00E93BF8"/>
    <w:rsid w:val="00EA4C36"/>
    <w:rsid w:val="00F27B1D"/>
    <w:rsid w:val="00F5742C"/>
    <w:rsid w:val="00FA5FE1"/>
    <w:rsid w:val="00FC203C"/>
    <w:rsid w:val="00FC7E21"/>
    <w:rsid w:val="00FE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7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0C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0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0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0C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830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30C7F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2676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6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60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6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603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6760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6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7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0C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0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0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0C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830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30C7F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2676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6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60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6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603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6760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6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B900-DBBB-45E0-8376-02C95743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2594</Words>
  <Characters>14008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Ludmyla Macedo de Castro e Moura</dc:creator>
  <cp:lastModifiedBy>Fernanda Paula Ribeiro Gonçalves</cp:lastModifiedBy>
  <cp:revision>9</cp:revision>
  <dcterms:created xsi:type="dcterms:W3CDTF">2014-07-30T17:33:00Z</dcterms:created>
  <dcterms:modified xsi:type="dcterms:W3CDTF">2014-08-11T14:37:00Z</dcterms:modified>
</cp:coreProperties>
</file>